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56" w:rsidRDefault="00910F56" w:rsidP="00910F56">
      <w:pPr>
        <w:pStyle w:val="2"/>
        <w:rPr>
          <w:rFonts w:hint="eastAsia"/>
        </w:rPr>
      </w:pPr>
      <w:bookmarkStart w:id="0" w:name="_Toc360135543"/>
      <w:bookmarkStart w:id="1" w:name="_Toc366423804"/>
      <w:bookmarkStart w:id="2" w:name="_Toc18823"/>
      <w:bookmarkStart w:id="3" w:name="_Toc424115948"/>
      <w:r>
        <w:rPr>
          <w:rFonts w:hint="eastAsia"/>
        </w:rPr>
        <w:t>法学院</w:t>
      </w:r>
      <w:r>
        <w:br/>
      </w:r>
      <w:r>
        <w:rPr>
          <w:rFonts w:hint="eastAsia"/>
        </w:rPr>
        <w:t>2015</w:t>
      </w:r>
      <w:r>
        <w:rPr>
          <w:rFonts w:hint="eastAsia"/>
        </w:rPr>
        <w:t>—</w:t>
      </w:r>
      <w:r>
        <w:rPr>
          <w:rFonts w:hint="eastAsia"/>
        </w:rPr>
        <w:t>2016</w:t>
      </w:r>
      <w:r>
        <w:rPr>
          <w:rFonts w:hint="eastAsia"/>
        </w:rPr>
        <w:t>学年素质拓展活动</w:t>
      </w:r>
      <w:r>
        <w:rPr>
          <w:rFonts w:hint="eastAsia"/>
        </w:rPr>
        <w:t>(</w:t>
      </w:r>
      <w:r>
        <w:rPr>
          <w:rFonts w:hint="eastAsia"/>
        </w:rPr>
        <w:t>学院</w:t>
      </w:r>
      <w:r>
        <w:rPr>
          <w:rFonts w:hint="eastAsia"/>
        </w:rPr>
        <w:t>)</w:t>
      </w:r>
      <w:r>
        <w:rPr>
          <w:rFonts w:hint="eastAsia"/>
        </w:rPr>
        <w:t>规划表</w:t>
      </w:r>
      <w:bookmarkEnd w:id="0"/>
      <w:bookmarkEnd w:id="1"/>
      <w:bookmarkEnd w:id="2"/>
      <w:bookmarkEnd w:id="3"/>
    </w:p>
    <w:p w:rsidR="008C0A3D" w:rsidRPr="008C0A3D" w:rsidRDefault="008C0A3D" w:rsidP="008C0A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43"/>
        <w:gridCol w:w="1417"/>
        <w:gridCol w:w="1383"/>
        <w:gridCol w:w="755"/>
        <w:gridCol w:w="4016"/>
        <w:gridCol w:w="1454"/>
        <w:gridCol w:w="1038"/>
        <w:gridCol w:w="1046"/>
        <w:gridCol w:w="1046"/>
        <w:gridCol w:w="725"/>
      </w:tblGrid>
      <w:tr w:rsidR="00910F56" w:rsidTr="00DF3D2E">
        <w:trPr>
          <w:trHeight w:val="407"/>
          <w:tblHeader/>
          <w:jc w:val="center"/>
        </w:trPr>
        <w:tc>
          <w:tcPr>
            <w:tcW w:w="558" w:type="dxa"/>
            <w:vAlign w:val="center"/>
          </w:tcPr>
          <w:p w:rsidR="00910F56" w:rsidRDefault="00910F56" w:rsidP="00DF3D2E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3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年级</w:t>
            </w: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活动</w:t>
            </w:r>
          </w:p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模块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项目主要内容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认证学分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举办时间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kern w:val="2"/>
                <w:sz w:val="21"/>
                <w:szCs w:val="21"/>
              </w:rPr>
              <w:t>备注</w:t>
            </w:r>
          </w:p>
        </w:tc>
      </w:tr>
      <w:tr w:rsidR="00910F56" w:rsidTr="00DF3D2E">
        <w:trPr>
          <w:trHeight w:val="1327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一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年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法治、时政热点播报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围绕一周法治、时政热点播报，采取包括视频展示、语音播报、情景模拟、视频采访、记者连线形式，以增强学生学习兴趣，提升语言表达与思维分析能力。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李晓婧    王焕炎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副教授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4月中旬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新生成长领航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围绕学习、感恩、诚信、珍爱生命、文明修身等主题，通过演讲比赛、座谈交流形式提高学通识素养和科学人文素养。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Ⅲ类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桂彬      张磊       李晓婧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助教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9月-5月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新生寝室文化节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主要内容有寝室设计比赛，展示新生寝室文化，培养新生团队精神。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王琳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助教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12月-3月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br/>
              <w:t>年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br/>
              <w:t>级</w:t>
            </w: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专业技能大赛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主要内容行政管理技能、法学专业技能比赛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张磊      王焕炎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10月中旬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法学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法制剧大赛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只要内容学生自创法治类情景剧、话剧剧本、法治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微电影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比赛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桂彬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助教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9月11月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法学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法律诊所与案例解读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项目内容包括社区法律诊所普法、法律志愿服务等。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  <w:bookmarkStart w:id="4" w:name="_GoBack"/>
            <w:bookmarkEnd w:id="4"/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王虹圆</w:t>
            </w:r>
            <w:proofErr w:type="gramEnd"/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全年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三</w:t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br/>
              <w:t>年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就业、创业技能大赛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内容包括法学、行政管理针对考研、司考、考公务员、就业等开展各类求职技能培训、比赛。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周俊强     陈兴宇  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瞿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津津    陈银珠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教授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全年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法学名家面对面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依托司法文明协同创新中心、高端科研平台，邀请法学名家、知名校友面对面成长、学术交流活动。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Ⅲ类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王虹圆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    严宏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全年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sz w:val="22"/>
                <w:szCs w:val="22"/>
              </w:rPr>
              <w:t>双迎晚会、文明离校教育活动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C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举办融合曲艺表演、歌曲舞蹈等的综合性文艺晚会、文明离校教育活动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桂彬      陈兴宇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助教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val="zh-CN"/>
              </w:rPr>
              <w:t>12月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val="zh-CN"/>
              </w:rPr>
              <w:t>6月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90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val="zh-CN"/>
              </w:rPr>
              <w:t>“未来律师”法治主题辩论赛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B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培养学生的逻辑思辨能力、语言表达能力，拓展学生的知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王琳      周俊强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助教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教授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4月上旬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910F56" w:rsidTr="00DF3D2E">
        <w:trPr>
          <w:trHeight w:val="794"/>
          <w:jc w:val="center"/>
        </w:trPr>
        <w:tc>
          <w:tcPr>
            <w:tcW w:w="558" w:type="dxa"/>
            <w:vAlign w:val="center"/>
          </w:tcPr>
          <w:p w:rsidR="00910F56" w:rsidRDefault="00910F56" w:rsidP="00910F56">
            <w:pPr>
              <w:numPr>
                <w:ilvl w:val="0"/>
                <w:numId w:val="1"/>
              </w:numPr>
              <w:tabs>
                <w:tab w:val="clear" w:pos="420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383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  <w:lang w:val="zh-CN"/>
              </w:rPr>
              <w:t>“法制教育进校园”活动</w:t>
            </w:r>
          </w:p>
        </w:tc>
        <w:tc>
          <w:tcPr>
            <w:tcW w:w="755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C</w:t>
            </w:r>
          </w:p>
        </w:tc>
        <w:tc>
          <w:tcPr>
            <w:tcW w:w="401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围绕“法制进校园”主题，通过大学生法律咨询、法治宣讲等形式开校园普法宣传等活动。</w:t>
            </w:r>
          </w:p>
        </w:tc>
        <w:tc>
          <w:tcPr>
            <w:tcW w:w="1454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Ⅱ类</w:t>
            </w:r>
          </w:p>
        </w:tc>
        <w:tc>
          <w:tcPr>
            <w:tcW w:w="1038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 xml:space="preserve">陈兴宇    王琳    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李路根</w:t>
            </w:r>
            <w:proofErr w:type="gramEnd"/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助教</w:t>
            </w:r>
          </w:p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讲师</w:t>
            </w:r>
          </w:p>
        </w:tc>
        <w:tc>
          <w:tcPr>
            <w:tcW w:w="1046" w:type="dxa"/>
            <w:vAlign w:val="center"/>
          </w:tcPr>
          <w:p w:rsidR="00910F56" w:rsidRDefault="00910F56" w:rsidP="00DF3D2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3月-12月</w:t>
            </w:r>
          </w:p>
        </w:tc>
        <w:tc>
          <w:tcPr>
            <w:tcW w:w="725" w:type="dxa"/>
            <w:vAlign w:val="center"/>
          </w:tcPr>
          <w:p w:rsidR="00910F56" w:rsidRDefault="00910F56" w:rsidP="00DF3D2E">
            <w:pPr>
              <w:pStyle w:val="a3"/>
              <w:spacing w:before="0" w:beforeAutospacing="0" w:after="0" w:afterAutospacing="0" w:line="30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377E0" w:rsidRDefault="00910F56">
      <w:r>
        <w:br w:type="page"/>
      </w:r>
    </w:p>
    <w:sectPr w:rsidR="002377E0" w:rsidSect="00910F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85" w:rsidRDefault="00D22085" w:rsidP="008C0A3D">
      <w:r>
        <w:separator/>
      </w:r>
    </w:p>
  </w:endnote>
  <w:endnote w:type="continuationSeparator" w:id="0">
    <w:p w:rsidR="00D22085" w:rsidRDefault="00D22085" w:rsidP="008C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85" w:rsidRDefault="00D22085" w:rsidP="008C0A3D">
      <w:r>
        <w:separator/>
      </w:r>
    </w:p>
  </w:footnote>
  <w:footnote w:type="continuationSeparator" w:id="0">
    <w:p w:rsidR="00D22085" w:rsidRDefault="00D22085" w:rsidP="008C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833"/>
    <w:multiLevelType w:val="multilevel"/>
    <w:tmpl w:val="63102833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6"/>
    <w:rsid w:val="002377E0"/>
    <w:rsid w:val="008C0A3D"/>
    <w:rsid w:val="00910F56"/>
    <w:rsid w:val="00D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10F56"/>
    <w:pPr>
      <w:keepNext/>
      <w:keepLines/>
      <w:spacing w:after="240" w:line="420" w:lineRule="exact"/>
      <w:jc w:val="center"/>
      <w:outlineLvl w:val="1"/>
    </w:pPr>
    <w:rPr>
      <w:rFonts w:eastAsia="黑体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10F56"/>
    <w:rPr>
      <w:rFonts w:ascii="Times New Roman" w:eastAsia="黑体" w:hAnsi="Times New Roman" w:cs="Times New Roman"/>
      <w:b/>
      <w:bCs/>
      <w:sz w:val="36"/>
      <w:szCs w:val="32"/>
    </w:rPr>
  </w:style>
  <w:style w:type="paragraph" w:styleId="a3">
    <w:name w:val="Normal (Web)"/>
    <w:basedOn w:val="a"/>
    <w:uiPriority w:val="99"/>
    <w:rsid w:val="00910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A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A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910F56"/>
    <w:pPr>
      <w:keepNext/>
      <w:keepLines/>
      <w:spacing w:after="240" w:line="420" w:lineRule="exact"/>
      <w:jc w:val="center"/>
      <w:outlineLvl w:val="1"/>
    </w:pPr>
    <w:rPr>
      <w:rFonts w:eastAsia="黑体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10F56"/>
    <w:rPr>
      <w:rFonts w:ascii="Times New Roman" w:eastAsia="黑体" w:hAnsi="Times New Roman" w:cs="Times New Roman"/>
      <w:b/>
      <w:bCs/>
      <w:sz w:val="36"/>
      <w:szCs w:val="32"/>
    </w:rPr>
  </w:style>
  <w:style w:type="paragraph" w:styleId="a3">
    <w:name w:val="Normal (Web)"/>
    <w:basedOn w:val="a"/>
    <w:uiPriority w:val="99"/>
    <w:rsid w:val="00910F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A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A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873</Characters>
  <Application>Microsoft Office Word</Application>
  <DocSecurity>0</DocSecurity>
  <Lines>7</Lines>
  <Paragraphs>2</Paragraphs>
  <ScaleCrop>false</ScaleCrop>
  <Company>Sky123.Org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2015-09-15T12:42:00Z</dcterms:created>
  <dcterms:modified xsi:type="dcterms:W3CDTF">2015-09-15T12:49:00Z</dcterms:modified>
</cp:coreProperties>
</file>